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4017" w14:textId="7339C672" w:rsidR="00CA6A21" w:rsidRDefault="00962750" w:rsidP="00246625">
      <w:bookmarkStart w:id="0" w:name="_GoBack"/>
      <w:bookmarkEnd w:id="0"/>
      <w:r>
        <w:rPr>
          <w:noProof/>
          <w:lang w:val="en-AU" w:eastAsia="en-AU"/>
        </w:rPr>
        <w:t>The</w:t>
      </w:r>
      <w:r w:rsidR="00516123">
        <w:t xml:space="preserve"> Centre of Research Excellence in Redefining Antimicrobial Use to Reduce Resistance (CRE REDUCE) was proud to</w:t>
      </w:r>
      <w:r w:rsidR="00CA6A21">
        <w:t xml:space="preserve"> deliver the Symposium on Drug Dosing Studies at the University of Queensland Centre for Clinical Research (UQ CCR) in Brisbane, at the Royal Brisbane and Women’</w:t>
      </w:r>
      <w:r w:rsidR="001F4AFF">
        <w:t xml:space="preserve">s Hospital campus. </w:t>
      </w:r>
    </w:p>
    <w:p w14:paraId="0DFB65FD" w14:textId="4826058A" w:rsidR="001F4AFF" w:rsidRDefault="00CA6A21" w:rsidP="00962750">
      <w:pPr>
        <w:jc w:val="both"/>
      </w:pPr>
      <w:r>
        <w:t xml:space="preserve">The meeting </w:t>
      </w:r>
      <w:r w:rsidR="00962750">
        <w:t>presented</w:t>
      </w:r>
      <w:r>
        <w:t xml:space="preserve"> a synthesis of scientific work in the area of </w:t>
      </w:r>
      <w:r w:rsidR="00CF0E8E">
        <w:t xml:space="preserve">microsampling and its applications in the design of pharmacokinetic studies </w:t>
      </w:r>
      <w:r w:rsidR="00962750">
        <w:t xml:space="preserve">to </w:t>
      </w:r>
      <w:r w:rsidR="00CF0E8E">
        <w:t>challenging patient populations</w:t>
      </w:r>
      <w:r w:rsidR="00115603">
        <w:t>, in particular,</w:t>
      </w:r>
      <w:r w:rsidR="00225D99">
        <w:t xml:space="preserve"> </w:t>
      </w:r>
      <w:r w:rsidR="00CF0E8E">
        <w:t>critically ill and paediatric patients.</w:t>
      </w:r>
      <w:r w:rsidR="00AB00D2">
        <w:t xml:space="preserve"> The scientific program was thanks to a national collaboration</w:t>
      </w:r>
      <w:r w:rsidR="00225D99">
        <w:t xml:space="preserve"> between</w:t>
      </w:r>
      <w:r w:rsidR="001F4AFF">
        <w:t xml:space="preserve"> clinicians and researchers,</w:t>
      </w:r>
      <w:r w:rsidR="00962750">
        <w:t xml:space="preserve"> with</w:t>
      </w:r>
      <w:r w:rsidR="00AB00D2">
        <w:t xml:space="preserve"> </w:t>
      </w:r>
      <w:r w:rsidR="00225D99">
        <w:t>visiting</w:t>
      </w:r>
      <w:r w:rsidR="00AB00D2">
        <w:t xml:space="preserve"> faculty included Associate Professor Laurens Ma</w:t>
      </w:r>
      <w:r w:rsidR="00225D99">
        <w:t>nning,</w:t>
      </w:r>
      <w:r w:rsidR="00AB00D2">
        <w:t xml:space="preserve"> Dr. Brioni Moore</w:t>
      </w:r>
      <w:r w:rsidR="00225D99">
        <w:t xml:space="preserve"> and Dr. Sam Salman</w:t>
      </w:r>
      <w:r w:rsidR="00AB00D2">
        <w:t xml:space="preserve"> - from the School of Medicine and Pharmacology, </w:t>
      </w:r>
      <w:r w:rsidR="003A59D7">
        <w:t>University of Western Australia;</w:t>
      </w:r>
      <w:r w:rsidR="00225D99">
        <w:t xml:space="preserve"> Associate Professor Darren Roberts – from the Medical School at the</w:t>
      </w:r>
      <w:r w:rsidR="003A59D7">
        <w:t xml:space="preserve"> Australian National University;</w:t>
      </w:r>
      <w:r w:rsidR="00225D99">
        <w:t xml:space="preserve"> Dr Ronda Greaves – from the Royal Melbourne Institute of Technology</w:t>
      </w:r>
      <w:r w:rsidR="00115603">
        <w:t xml:space="preserve"> as well as industry representatives</w:t>
      </w:r>
      <w:r w:rsidR="001F4AFF">
        <w:t>,</w:t>
      </w:r>
      <w:r w:rsidR="00115603">
        <w:t xml:space="preserve"> Dr. Andree Hubber – MSD Australia &amp; New Zealand and Dr. Chris Bowen – from Shimadzu, Australia.</w:t>
      </w:r>
    </w:p>
    <w:p w14:paraId="02351E79" w14:textId="616E2518" w:rsidR="00697294" w:rsidRDefault="00B85233" w:rsidP="00962750">
      <w:pPr>
        <w:jc w:val="both"/>
      </w:pPr>
      <w:r>
        <w:t>All t</w:t>
      </w:r>
      <w:r w:rsidR="003F5E7D">
        <w:t>he talks</w:t>
      </w:r>
      <w:r>
        <w:t xml:space="preserve"> were professionally</w:t>
      </w:r>
      <w:r w:rsidR="003F5E7D">
        <w:t xml:space="preserve"> recorde</w:t>
      </w:r>
      <w:r>
        <w:t xml:space="preserve">d and </w:t>
      </w:r>
      <w:r w:rsidR="00614761">
        <w:t>edited versions will be</w:t>
      </w:r>
      <w:r>
        <w:t xml:space="preserve"> made available on CRE REDUCE website</w:t>
      </w:r>
      <w:r w:rsidR="00614761">
        <w:t xml:space="preserve"> and YouTube channel and potentially made a part of an online educational module</w:t>
      </w:r>
      <w:r w:rsidR="00376EF1">
        <w:t>.</w:t>
      </w:r>
    </w:p>
    <w:p w14:paraId="51467EAD" w14:textId="77777777" w:rsidR="00962750" w:rsidRDefault="00962750" w:rsidP="00962750">
      <w:pPr>
        <w:jc w:val="both"/>
      </w:pPr>
      <w:r>
        <w:t xml:space="preserve">CRE REDUCE is grateful to our sponsors for their financial support of this symposium which made possible the presence of such a high and varied faculty and resulted in a quality multidisciplinary conversation. </w:t>
      </w:r>
    </w:p>
    <w:p w14:paraId="3F259D05" w14:textId="321B36A1" w:rsidR="00962750" w:rsidRDefault="00BC2F5B" w:rsidP="00962750">
      <w:pPr>
        <w:jc w:val="both"/>
      </w:pPr>
      <w:r>
        <w:t xml:space="preserve">The </w:t>
      </w:r>
      <w:r w:rsidR="00962750">
        <w:t>CRE REDUCE is involved in</w:t>
      </w:r>
      <w:r>
        <w:t xml:space="preserve"> future symposia and workshops on innovations applicable</w:t>
      </w:r>
      <w:r w:rsidR="00697294">
        <w:t xml:space="preserve"> to pharmacokinetic modelling and dose optimisation of antimicrobials, particularly as it applies to</w:t>
      </w:r>
      <w:r>
        <w:t xml:space="preserve"> challenging patient pop</w:t>
      </w:r>
      <w:r w:rsidR="00697294">
        <w:t>ulations</w:t>
      </w:r>
      <w:r w:rsidR="001C59FE">
        <w:t xml:space="preserve">. </w:t>
      </w:r>
    </w:p>
    <w:p w14:paraId="18355CBD" w14:textId="3E66B9CF" w:rsidR="00516123" w:rsidRDefault="00962750">
      <w:r>
        <w:t>The meeting was organised by Dr. Suzanne Parker, Team Leader of the Clinical Microsampling Group at CRE REDUCE and Professor Jason Roberts, CRE REDUCE Director</w:t>
      </w:r>
      <w:r w:rsidR="00246625">
        <w:t xml:space="preserve"> and Associate Professor Laurens Manning from the University of Western Australia. </w:t>
      </w:r>
    </w:p>
    <w:sectPr w:rsidR="00516123" w:rsidSect="0096275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E6A1" w14:textId="77777777" w:rsidR="00786D9A" w:rsidRDefault="00786D9A" w:rsidP="00C6554A">
      <w:pPr>
        <w:spacing w:before="0" w:after="0" w:line="240" w:lineRule="auto"/>
      </w:pPr>
      <w:r>
        <w:separator/>
      </w:r>
    </w:p>
  </w:endnote>
  <w:endnote w:type="continuationSeparator" w:id="0">
    <w:p w14:paraId="75CD37D1" w14:textId="77777777" w:rsidR="00786D9A" w:rsidRDefault="00786D9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3E6F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4662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0DC3" w14:textId="77777777" w:rsidR="00967122" w:rsidRDefault="00967122">
    <w:pPr>
      <w:pStyle w:val="Footer"/>
    </w:pPr>
    <w:r>
      <w:rPr>
        <w:noProof/>
        <w:lang w:val="en-AU" w:eastAsia="en-AU"/>
      </w:rPr>
      <w:drawing>
        <wp:inline distT="0" distB="0" distL="0" distR="0" wp14:anchorId="08B54489" wp14:editId="2D12FD8F">
          <wp:extent cx="5486400" cy="889000"/>
          <wp:effectExtent l="0" t="0" r="0" b="0"/>
          <wp:docPr id="4" name="Picture 4" descr="/Volumes/uqnkaram/Logo Art/Cre Reduce Word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uqnkaram/Logo Art/Cre Reduce Word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B4299" w14:textId="77777777" w:rsidR="00786D9A" w:rsidRDefault="00786D9A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7F36490" w14:textId="77777777" w:rsidR="00786D9A" w:rsidRDefault="00786D9A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83F41" w14:textId="68ED4655" w:rsidR="003B6A6B" w:rsidRDefault="003B6A6B">
    <w:pPr>
      <w:pStyle w:val="Header"/>
    </w:pPr>
  </w:p>
  <w:p w14:paraId="61AC7B2D" w14:textId="77777777" w:rsidR="003B6A6B" w:rsidRDefault="003B6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249F0" w14:textId="7709CC52" w:rsidR="00246625" w:rsidRDefault="00246625">
    <w:pPr>
      <w:pStyle w:val="Header"/>
    </w:pPr>
    <w:r w:rsidRPr="00C61BD4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FD0A132" wp14:editId="1F8CA478">
          <wp:simplePos x="0" y="0"/>
          <wp:positionH relativeFrom="margin">
            <wp:posOffset>1052713</wp:posOffset>
          </wp:positionH>
          <wp:positionV relativeFrom="paragraph">
            <wp:posOffset>-169187</wp:posOffset>
          </wp:positionV>
          <wp:extent cx="4057650" cy="2230755"/>
          <wp:effectExtent l="0" t="0" r="0" b="0"/>
          <wp:wrapTopAndBottom/>
          <wp:docPr id="2" name="Picture 2" descr="P:\EVENTS\Microsampling_Symposium\CRE Reduce Symposium 1080p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VENTS\Microsampling_Symposium\CRE Reduce Symposium 1080p Layo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223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30607D" w14:textId="77777777" w:rsidR="00246625" w:rsidRDefault="0024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3"/>
    <w:rsid w:val="000C5B55"/>
    <w:rsid w:val="000D3EED"/>
    <w:rsid w:val="00112BAB"/>
    <w:rsid w:val="00115603"/>
    <w:rsid w:val="001264DE"/>
    <w:rsid w:val="00141E1A"/>
    <w:rsid w:val="00174D74"/>
    <w:rsid w:val="001C2BFE"/>
    <w:rsid w:val="001C59FE"/>
    <w:rsid w:val="001D5E0B"/>
    <w:rsid w:val="001F4AFF"/>
    <w:rsid w:val="002130E6"/>
    <w:rsid w:val="00225D99"/>
    <w:rsid w:val="00246625"/>
    <w:rsid w:val="002554CD"/>
    <w:rsid w:val="00286F66"/>
    <w:rsid w:val="00293B83"/>
    <w:rsid w:val="002A3141"/>
    <w:rsid w:val="002B4294"/>
    <w:rsid w:val="002F5E27"/>
    <w:rsid w:val="00307A01"/>
    <w:rsid w:val="00333D0D"/>
    <w:rsid w:val="00376EF1"/>
    <w:rsid w:val="003A59D7"/>
    <w:rsid w:val="003B6A6B"/>
    <w:rsid w:val="003D463F"/>
    <w:rsid w:val="003F5E7D"/>
    <w:rsid w:val="004C049F"/>
    <w:rsid w:val="004D60F3"/>
    <w:rsid w:val="005000E2"/>
    <w:rsid w:val="00516123"/>
    <w:rsid w:val="00516C6B"/>
    <w:rsid w:val="00556EA8"/>
    <w:rsid w:val="00561044"/>
    <w:rsid w:val="00614761"/>
    <w:rsid w:val="006347DA"/>
    <w:rsid w:val="00697294"/>
    <w:rsid w:val="006A3CE7"/>
    <w:rsid w:val="0070661E"/>
    <w:rsid w:val="00747C85"/>
    <w:rsid w:val="00786D9A"/>
    <w:rsid w:val="00793238"/>
    <w:rsid w:val="007B0325"/>
    <w:rsid w:val="008B669A"/>
    <w:rsid w:val="00944722"/>
    <w:rsid w:val="00962750"/>
    <w:rsid w:val="00967122"/>
    <w:rsid w:val="009944D5"/>
    <w:rsid w:val="00A82ED8"/>
    <w:rsid w:val="00A86305"/>
    <w:rsid w:val="00AB00D2"/>
    <w:rsid w:val="00B23085"/>
    <w:rsid w:val="00B85233"/>
    <w:rsid w:val="00BC2F5B"/>
    <w:rsid w:val="00C06C3E"/>
    <w:rsid w:val="00C61BD4"/>
    <w:rsid w:val="00C6554A"/>
    <w:rsid w:val="00C7275B"/>
    <w:rsid w:val="00C72DE6"/>
    <w:rsid w:val="00C76DBD"/>
    <w:rsid w:val="00CA6A21"/>
    <w:rsid w:val="00CF0E8E"/>
    <w:rsid w:val="00CF7C48"/>
    <w:rsid w:val="00D961F2"/>
    <w:rsid w:val="00E5272C"/>
    <w:rsid w:val="00ED7C44"/>
    <w:rsid w:val="00F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DE9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1"/>
    <w:qFormat/>
    <w:rsid w:val="00BC2F5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Karamujic</dc:creator>
  <cp:keywords/>
  <dc:description/>
  <cp:lastModifiedBy>Nermin Karamujic</cp:lastModifiedBy>
  <cp:revision>2</cp:revision>
  <cp:lastPrinted>2017-08-14T11:44:00Z</cp:lastPrinted>
  <dcterms:created xsi:type="dcterms:W3CDTF">2017-09-13T23:22:00Z</dcterms:created>
  <dcterms:modified xsi:type="dcterms:W3CDTF">2017-09-13T23:22:00Z</dcterms:modified>
</cp:coreProperties>
</file>